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78" w:rsidRDefault="00063178" w:rsidP="0006317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78" w:rsidRDefault="00063178" w:rsidP="0006317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063178" w:rsidTr="002C3F45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3178" w:rsidRDefault="00063178" w:rsidP="002C3F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63178" w:rsidRDefault="00063178" w:rsidP="002C3F4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63178" w:rsidTr="002C3F4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97724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7724D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 w:rsidR="0097724D">
              <w:rPr>
                <w:sz w:val="28"/>
                <w:u w:val="single"/>
              </w:rPr>
              <w:t>сентября</w:t>
            </w:r>
            <w:r>
              <w:rPr>
                <w:sz w:val="28"/>
              </w:rPr>
              <w:t xml:space="preserve"> 20</w:t>
            </w:r>
            <w:r w:rsidR="009E54DC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97724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97724D">
              <w:rPr>
                <w:sz w:val="28"/>
                <w:u w:val="single"/>
              </w:rPr>
              <w:t>350-п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    </w:t>
            </w:r>
          </w:p>
        </w:tc>
      </w:tr>
      <w:tr w:rsidR="00063178" w:rsidTr="002C3F45">
        <w:trPr>
          <w:trHeight w:val="34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3178" w:rsidRDefault="00063178" w:rsidP="002C3F4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063178" w:rsidRDefault="00063178" w:rsidP="002C3F45">
            <w:pPr>
              <w:jc w:val="center"/>
              <w:rPr>
                <w:sz w:val="28"/>
              </w:rPr>
            </w:pPr>
          </w:p>
        </w:tc>
      </w:tr>
    </w:tbl>
    <w:p w:rsidR="00063178" w:rsidRDefault="00063178" w:rsidP="00D964A6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D964A6" w:rsidRPr="00486B9E">
        <w:rPr>
          <w:color w:val="000000"/>
          <w:sz w:val="28"/>
          <w:szCs w:val="28"/>
        </w:rPr>
        <w:t xml:space="preserve">Об утверждении Порядка </w:t>
      </w:r>
      <w:r w:rsidR="00D964A6" w:rsidRPr="005F0828">
        <w:rPr>
          <w:sz w:val="28"/>
          <w:szCs w:val="28"/>
        </w:rPr>
        <w:t xml:space="preserve">принятия решений о признании безнадежной к взысканию задолженности по </w:t>
      </w:r>
      <w:r w:rsidR="00D964A6">
        <w:rPr>
          <w:sz w:val="28"/>
          <w:szCs w:val="28"/>
        </w:rPr>
        <w:t>платежам в бюджет Северо-Енисейского района,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>
        <w:rPr>
          <w:sz w:val="28"/>
          <w:szCs w:val="28"/>
        </w:rPr>
        <w:t>»</w:t>
      </w:r>
    </w:p>
    <w:p w:rsidR="00063178" w:rsidRPr="00E0678F" w:rsidRDefault="00063178" w:rsidP="0006317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64A6" w:rsidRPr="00486B9E" w:rsidRDefault="00D964A6" w:rsidP="00A13F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86B9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упорядочения работы по </w:t>
      </w:r>
      <w:r w:rsidRPr="00486B9E">
        <w:rPr>
          <w:color w:val="000000"/>
          <w:sz w:val="28"/>
          <w:szCs w:val="28"/>
        </w:rPr>
        <w:t>приняти</w:t>
      </w:r>
      <w:r>
        <w:rPr>
          <w:color w:val="000000"/>
          <w:sz w:val="28"/>
          <w:szCs w:val="28"/>
        </w:rPr>
        <w:t>ю</w:t>
      </w:r>
      <w:r w:rsidRPr="00486B9E">
        <w:rPr>
          <w:color w:val="000000"/>
          <w:sz w:val="28"/>
          <w:szCs w:val="28"/>
        </w:rPr>
        <w:t xml:space="preserve"> решений о признании </w:t>
      </w:r>
      <w:r w:rsidRPr="00A622E3">
        <w:rPr>
          <w:color w:val="000000"/>
          <w:sz w:val="28"/>
          <w:szCs w:val="28"/>
        </w:rPr>
        <w:t>безнадежной к</w:t>
      </w:r>
      <w:r w:rsidRPr="00A622E3">
        <w:rPr>
          <w:sz w:val="28"/>
          <w:szCs w:val="28"/>
        </w:rPr>
        <w:t xml:space="preserve"> взысканию задолженности по </w:t>
      </w:r>
      <w:r>
        <w:rPr>
          <w:sz w:val="28"/>
          <w:szCs w:val="28"/>
        </w:rPr>
        <w:t>платежам</w:t>
      </w:r>
      <w:r w:rsidRPr="00766CBB">
        <w:rPr>
          <w:sz w:val="28"/>
          <w:szCs w:val="28"/>
        </w:rPr>
        <w:t xml:space="preserve"> </w:t>
      </w:r>
      <w:r>
        <w:rPr>
          <w:sz w:val="28"/>
          <w:szCs w:val="28"/>
        </w:rPr>
        <w:t>в бюджет Северо-Енисейского района</w:t>
      </w:r>
      <w:r w:rsidRPr="00A622E3">
        <w:rPr>
          <w:sz w:val="28"/>
          <w:szCs w:val="28"/>
        </w:rPr>
        <w:t>,</w:t>
      </w:r>
      <w:r w:rsidR="009F7AEC">
        <w:rPr>
          <w:sz w:val="28"/>
          <w:szCs w:val="28"/>
        </w:rPr>
        <w:t xml:space="preserve"> в связи с принятием</w:t>
      </w:r>
      <w:r w:rsidR="009F7AEC" w:rsidRPr="009F7AEC">
        <w:rPr>
          <w:sz w:val="28"/>
          <w:szCs w:val="28"/>
        </w:rPr>
        <w:t xml:space="preserve"> </w:t>
      </w:r>
      <w:r w:rsidR="009F7AEC">
        <w:rPr>
          <w:sz w:val="28"/>
          <w:szCs w:val="28"/>
        </w:rPr>
        <w:t>п</w:t>
      </w:r>
      <w:r w:rsidR="009F7AEC" w:rsidRPr="003F29B8">
        <w:rPr>
          <w:sz w:val="28"/>
          <w:szCs w:val="28"/>
        </w:rPr>
        <w:t>остановлени</w:t>
      </w:r>
      <w:r w:rsidR="009F7AEC">
        <w:rPr>
          <w:sz w:val="28"/>
          <w:szCs w:val="28"/>
        </w:rPr>
        <w:t>я</w:t>
      </w:r>
      <w:r w:rsidR="009F7AEC" w:rsidRPr="003F29B8">
        <w:rPr>
          <w:sz w:val="28"/>
          <w:szCs w:val="28"/>
        </w:rPr>
        <w:t xml:space="preserve"> Правительства </w:t>
      </w:r>
      <w:r w:rsidR="009F7AEC">
        <w:rPr>
          <w:sz w:val="28"/>
          <w:szCs w:val="28"/>
        </w:rPr>
        <w:t>Российской Федерации</w:t>
      </w:r>
      <w:r w:rsidR="009F7AEC" w:rsidRPr="003F29B8">
        <w:rPr>
          <w:sz w:val="28"/>
          <w:szCs w:val="28"/>
        </w:rPr>
        <w:t xml:space="preserve"> от 02.07.2020 </w:t>
      </w:r>
      <w:r w:rsidR="009F7AEC">
        <w:rPr>
          <w:sz w:val="28"/>
          <w:szCs w:val="28"/>
        </w:rPr>
        <w:t>№</w:t>
      </w:r>
      <w:r w:rsidR="009F7AEC" w:rsidRPr="003F29B8">
        <w:rPr>
          <w:sz w:val="28"/>
          <w:szCs w:val="28"/>
        </w:rPr>
        <w:t xml:space="preserve"> </w:t>
      </w:r>
      <w:r w:rsidR="009F7AEC" w:rsidRPr="009F7AEC">
        <w:rPr>
          <w:sz w:val="28"/>
          <w:szCs w:val="28"/>
        </w:rPr>
        <w:t>975 «О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Федерации»,</w:t>
      </w:r>
      <w:r w:rsidRPr="009F7AEC">
        <w:rPr>
          <w:sz w:val="28"/>
          <w:szCs w:val="28"/>
        </w:rPr>
        <w:t xml:space="preserve"> в соответствии со статьями 47.2 и</w:t>
      </w:r>
      <w:proofErr w:type="gramEnd"/>
      <w:r w:rsidRPr="009F7AEC">
        <w:rPr>
          <w:sz w:val="28"/>
          <w:szCs w:val="28"/>
        </w:rPr>
        <w:t xml:space="preserve"> </w:t>
      </w:r>
      <w:proofErr w:type="gramStart"/>
      <w:r w:rsidRPr="009F7AEC">
        <w:rPr>
          <w:sz w:val="28"/>
          <w:szCs w:val="28"/>
        </w:rPr>
        <w:t xml:space="preserve">160.1 Бюджетного кодекса  Российской Федерации, </w:t>
      </w:r>
      <w:r w:rsidR="009F7AEC" w:rsidRPr="009F7AEC">
        <w:rPr>
          <w:sz w:val="28"/>
          <w:szCs w:val="28"/>
        </w:rPr>
        <w:t xml:space="preserve">постановлением Правительства РФ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9F7AEC">
        <w:rPr>
          <w:sz w:val="28"/>
          <w:szCs w:val="28"/>
        </w:rPr>
        <w:t>руководствуясь постановлением администрации Северо-Енисейского района  от 25.09.2015 № 585-п «Об осуществлении бюджетных полномочий главными администраторами (администраторами) доходов бюджета Северо-Енисейского района», распоряжением администрации</w:t>
      </w:r>
      <w:r w:rsidRPr="00A13F28">
        <w:rPr>
          <w:sz w:val="28"/>
          <w:szCs w:val="28"/>
        </w:rPr>
        <w:t xml:space="preserve"> Северо-Енисейского района от </w:t>
      </w:r>
      <w:r w:rsidR="00A13F28" w:rsidRPr="00A13F28">
        <w:rPr>
          <w:sz w:val="28"/>
          <w:szCs w:val="28"/>
        </w:rPr>
        <w:t>27.02.2020</w:t>
      </w:r>
      <w:r w:rsidRPr="00A13F28">
        <w:rPr>
          <w:sz w:val="28"/>
          <w:szCs w:val="28"/>
        </w:rPr>
        <w:t xml:space="preserve"> № </w:t>
      </w:r>
      <w:r w:rsidR="00A13F28" w:rsidRPr="00A13F28">
        <w:rPr>
          <w:sz w:val="28"/>
          <w:szCs w:val="28"/>
        </w:rPr>
        <w:t>324</w:t>
      </w:r>
      <w:r w:rsidRPr="00A13F28">
        <w:rPr>
          <w:sz w:val="28"/>
          <w:szCs w:val="28"/>
        </w:rPr>
        <w:t>-р «</w:t>
      </w:r>
      <w:r w:rsidR="00A13F28">
        <w:rPr>
          <w:sz w:val="28"/>
          <w:szCs w:val="28"/>
        </w:rPr>
        <w:t>О наделении</w:t>
      </w:r>
      <w:proofErr w:type="gramEnd"/>
      <w:r w:rsidR="00A13F28">
        <w:rPr>
          <w:sz w:val="28"/>
          <w:szCs w:val="28"/>
        </w:rPr>
        <w:t xml:space="preserve"> полномочиями администратора доходов бюджета Северо-Енисейского района</w:t>
      </w:r>
      <w:r>
        <w:rPr>
          <w:sz w:val="28"/>
          <w:szCs w:val="28"/>
        </w:rPr>
        <w:t xml:space="preserve">», </w:t>
      </w:r>
      <w:r w:rsidRPr="00486B9E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района </w:t>
      </w:r>
      <w:r w:rsidRPr="00261DC4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063178" w:rsidRDefault="00063178" w:rsidP="007F600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Pr="002A0F67">
        <w:rPr>
          <w:rFonts w:ascii="Times New Roman" w:hAnsi="Times New Roman" w:cs="Times New Roman"/>
          <w:b w:val="0"/>
          <w:sz w:val="28"/>
          <w:szCs w:val="28"/>
        </w:rPr>
        <w:t>1.</w:t>
      </w:r>
      <w:r w:rsidR="00F266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F2667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Северо-Енисейского района от </w:t>
      </w:r>
      <w:r w:rsidR="00D964A6">
        <w:rPr>
          <w:rFonts w:ascii="Times New Roman" w:hAnsi="Times New Roman" w:cs="Times New Roman"/>
          <w:b w:val="0"/>
          <w:sz w:val="28"/>
          <w:szCs w:val="28"/>
        </w:rPr>
        <w:t>28.09.2016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964A6">
        <w:rPr>
          <w:rFonts w:ascii="Times New Roman" w:hAnsi="Times New Roman" w:cs="Times New Roman"/>
          <w:b w:val="0"/>
          <w:sz w:val="28"/>
          <w:szCs w:val="28"/>
        </w:rPr>
        <w:t>644</w:t>
      </w:r>
      <w:r w:rsidRPr="002A0F67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Pr="00D964A6">
        <w:rPr>
          <w:rFonts w:ascii="Times New Roman" w:hAnsi="Times New Roman" w:cs="Times New Roman"/>
          <w:b w:val="0"/>
          <w:sz w:val="28"/>
          <w:szCs w:val="28"/>
        </w:rPr>
        <w:t>«</w:t>
      </w:r>
      <w:r w:rsidR="00D964A6" w:rsidRPr="00D964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</w:t>
      </w:r>
      <w:r w:rsidR="00D964A6" w:rsidRPr="00D964A6">
        <w:rPr>
          <w:rFonts w:ascii="Times New Roman" w:hAnsi="Times New Roman" w:cs="Times New Roman"/>
          <w:b w:val="0"/>
          <w:sz w:val="28"/>
          <w:szCs w:val="28"/>
        </w:rPr>
        <w:t>принятия решений о признании безнадежной к взысканию задолженности по платежам в бюджет Северо-Енисейского района,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Pr="00D964A6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3AD">
        <w:rPr>
          <w:rFonts w:ascii="Times New Roman" w:hAnsi="Times New Roman" w:cs="Times New Roman"/>
          <w:b w:val="0"/>
          <w:sz w:val="28"/>
          <w:szCs w:val="28"/>
        </w:rPr>
        <w:t xml:space="preserve">(в редакции постановления </w:t>
      </w:r>
      <w:r w:rsidR="00AE12E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района </w:t>
      </w:r>
      <w:r w:rsidR="004353AD">
        <w:rPr>
          <w:rFonts w:ascii="Times New Roman" w:hAnsi="Times New Roman" w:cs="Times New Roman"/>
          <w:b w:val="0"/>
          <w:sz w:val="28"/>
          <w:szCs w:val="28"/>
        </w:rPr>
        <w:t>от 27.09.2018 № 302-п)</w:t>
      </w:r>
      <w:r w:rsidR="003A27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9A64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- Постановление)</w:t>
      </w:r>
      <w:r w:rsidR="00D964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DF0FAD" w:rsidRDefault="00063178" w:rsidP="007F600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F600C">
        <w:rPr>
          <w:sz w:val="28"/>
          <w:szCs w:val="28"/>
        </w:rPr>
        <w:tab/>
        <w:t xml:space="preserve">а) </w:t>
      </w:r>
      <w:r w:rsidR="00AE12EB">
        <w:rPr>
          <w:sz w:val="28"/>
          <w:szCs w:val="28"/>
        </w:rPr>
        <w:t>пункт</w:t>
      </w:r>
      <w:r w:rsidR="00AA619E" w:rsidRPr="007F600C">
        <w:rPr>
          <w:sz w:val="28"/>
          <w:szCs w:val="28"/>
        </w:rPr>
        <w:t xml:space="preserve"> </w:t>
      </w:r>
      <w:r w:rsidR="004353AD">
        <w:rPr>
          <w:sz w:val="28"/>
          <w:szCs w:val="28"/>
        </w:rPr>
        <w:t>1.3</w:t>
      </w:r>
      <w:r w:rsidR="00AA619E" w:rsidRPr="007F600C">
        <w:rPr>
          <w:sz w:val="28"/>
          <w:szCs w:val="28"/>
        </w:rPr>
        <w:t xml:space="preserve">  </w:t>
      </w:r>
      <w:r w:rsidRPr="007F600C">
        <w:rPr>
          <w:sz w:val="28"/>
          <w:szCs w:val="28"/>
        </w:rPr>
        <w:t>приложени</w:t>
      </w:r>
      <w:r w:rsidR="00373160">
        <w:rPr>
          <w:sz w:val="28"/>
          <w:szCs w:val="28"/>
        </w:rPr>
        <w:t>я</w:t>
      </w:r>
      <w:r w:rsidRPr="007F600C">
        <w:rPr>
          <w:sz w:val="28"/>
          <w:szCs w:val="28"/>
        </w:rPr>
        <w:t xml:space="preserve"> № 1 к Постановлению</w:t>
      </w:r>
      <w:r w:rsidR="00373160">
        <w:rPr>
          <w:sz w:val="28"/>
          <w:szCs w:val="28"/>
        </w:rPr>
        <w:t>,</w:t>
      </w:r>
      <w:r w:rsidR="00D964A6" w:rsidRPr="007F600C">
        <w:rPr>
          <w:sz w:val="28"/>
          <w:szCs w:val="28"/>
        </w:rPr>
        <w:t xml:space="preserve"> </w:t>
      </w:r>
      <w:r w:rsidR="007F600C" w:rsidRPr="007F600C">
        <w:rPr>
          <w:sz w:val="28"/>
          <w:szCs w:val="28"/>
        </w:rPr>
        <w:t xml:space="preserve">именуемому </w:t>
      </w:r>
      <w:r w:rsidR="002001F8">
        <w:rPr>
          <w:sz w:val="28"/>
          <w:szCs w:val="28"/>
        </w:rPr>
        <w:t>«</w:t>
      </w:r>
      <w:r w:rsidR="007F600C" w:rsidRPr="007F600C">
        <w:rPr>
          <w:sz w:val="28"/>
          <w:szCs w:val="28"/>
        </w:rPr>
        <w:t xml:space="preserve">Порядок принятия решений о признании безнадежной к взысканию задолженности по </w:t>
      </w:r>
      <w:r w:rsidR="007F600C" w:rsidRPr="007F600C">
        <w:rPr>
          <w:sz w:val="28"/>
          <w:szCs w:val="28"/>
        </w:rPr>
        <w:lastRenderedPageBreak/>
        <w:t>платежам в бюджет Северо-Енисейского района, в отношении которых администрация Северо-Енисейского района наделена полномочиями главного администратора (администратора) доходов бюджета</w:t>
      </w:r>
      <w:r w:rsidR="002001F8">
        <w:rPr>
          <w:sz w:val="28"/>
          <w:szCs w:val="28"/>
        </w:rPr>
        <w:t>»</w:t>
      </w:r>
      <w:r w:rsidR="007F600C" w:rsidRPr="007F600C">
        <w:rPr>
          <w:sz w:val="28"/>
          <w:szCs w:val="28"/>
        </w:rPr>
        <w:t xml:space="preserve"> (далее</w:t>
      </w:r>
      <w:r w:rsidR="001062AE">
        <w:rPr>
          <w:sz w:val="28"/>
          <w:szCs w:val="28"/>
        </w:rPr>
        <w:t xml:space="preserve"> </w:t>
      </w:r>
      <w:r w:rsidR="007F600C" w:rsidRPr="007F600C">
        <w:rPr>
          <w:sz w:val="28"/>
          <w:szCs w:val="28"/>
        </w:rPr>
        <w:t xml:space="preserve">- Порядок) </w:t>
      </w:r>
      <w:r w:rsidR="00DF0FAD">
        <w:rPr>
          <w:sz w:val="28"/>
          <w:szCs w:val="28"/>
        </w:rPr>
        <w:t>дополнить подпунктами 7, 8</w:t>
      </w:r>
      <w:r w:rsidR="001062AE">
        <w:rPr>
          <w:sz w:val="28"/>
          <w:szCs w:val="28"/>
        </w:rPr>
        <w:t>, 9</w:t>
      </w:r>
      <w:r w:rsidR="00DF0FAD">
        <w:rPr>
          <w:sz w:val="28"/>
          <w:szCs w:val="28"/>
        </w:rPr>
        <w:t xml:space="preserve"> следующего содержания:</w:t>
      </w:r>
    </w:p>
    <w:p w:rsidR="00063178" w:rsidRDefault="00DF0FAD" w:rsidP="00DE02B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«7) признания банкротом гражданина, не являющегося индивидуальным предпринимателем</w:t>
      </w:r>
      <w:r w:rsidR="00AE12EB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 законом от 26.10.2002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1062AE" w:rsidRDefault="00286165" w:rsidP="00DF0FAD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исключени</w:t>
      </w:r>
      <w:r w:rsidR="001062AE">
        <w:rPr>
          <w:sz w:val="28"/>
          <w:szCs w:val="28"/>
        </w:rPr>
        <w:t>я</w:t>
      </w:r>
      <w:r>
        <w:rPr>
          <w:sz w:val="28"/>
          <w:szCs w:val="28"/>
        </w:rPr>
        <w:t xml:space="preserve">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sz w:val="28"/>
          <w:szCs w:val="28"/>
        </w:rPr>
        <w:t>наличи</w:t>
      </w:r>
      <w:r w:rsidR="00F62019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ранее вынесенного судебным </w:t>
      </w:r>
      <w:r w:rsidR="004A6EE8">
        <w:rPr>
          <w:sz w:val="28"/>
          <w:szCs w:val="28"/>
        </w:rPr>
        <w:t>п</w:t>
      </w:r>
      <w:r>
        <w:rPr>
          <w:sz w:val="28"/>
          <w:szCs w:val="28"/>
        </w:rPr>
        <w:t>риставом –</w:t>
      </w:r>
      <w:r w:rsidR="00C0599F">
        <w:rPr>
          <w:sz w:val="28"/>
          <w:szCs w:val="28"/>
        </w:rPr>
        <w:t xml:space="preserve"> </w:t>
      </w:r>
      <w:r w:rsidR="004A6EE8">
        <w:rPr>
          <w:sz w:val="28"/>
          <w:szCs w:val="28"/>
        </w:rPr>
        <w:t>исполнителе</w:t>
      </w:r>
      <w:r>
        <w:rPr>
          <w:sz w:val="28"/>
          <w:szCs w:val="28"/>
        </w:rPr>
        <w:t xml:space="preserve">м </w:t>
      </w:r>
      <w:r w:rsidR="004A6EE8">
        <w:rPr>
          <w:sz w:val="28"/>
          <w:szCs w:val="28"/>
        </w:rPr>
        <w:t>пост</w:t>
      </w:r>
      <w:r>
        <w:rPr>
          <w:sz w:val="28"/>
          <w:szCs w:val="28"/>
        </w:rPr>
        <w:t>ановления об окончании исполнительного п</w:t>
      </w:r>
      <w:r w:rsidR="004A6EE8">
        <w:rPr>
          <w:sz w:val="28"/>
          <w:szCs w:val="28"/>
        </w:rPr>
        <w:t>р</w:t>
      </w:r>
      <w:r>
        <w:rPr>
          <w:sz w:val="28"/>
          <w:szCs w:val="28"/>
        </w:rPr>
        <w:t>оизводства в связи с возвращением</w:t>
      </w:r>
      <w:r w:rsidR="004A6EE8">
        <w:rPr>
          <w:sz w:val="28"/>
          <w:szCs w:val="28"/>
        </w:rPr>
        <w:t xml:space="preserve"> взыскателю исполнительного документа по основаниям</w:t>
      </w:r>
      <w:r w:rsidR="00C0599F">
        <w:rPr>
          <w:sz w:val="28"/>
          <w:szCs w:val="28"/>
        </w:rPr>
        <w:t xml:space="preserve">, предусмотренному пунктом 3 или 4 части 1 статьи 46 Федерального закона № 229-ФЗ,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C0599F">
        <w:rPr>
          <w:sz w:val="28"/>
          <w:szCs w:val="28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</w:t>
      </w:r>
      <w:r w:rsidR="00AE12EB">
        <w:rPr>
          <w:sz w:val="28"/>
          <w:szCs w:val="28"/>
        </w:rPr>
        <w:t>аконом от 08.08.2001 № 129-ФЗ «</w:t>
      </w:r>
      <w:r w:rsidR="00C0599F">
        <w:rPr>
          <w:sz w:val="28"/>
          <w:szCs w:val="28"/>
        </w:rPr>
        <w:t>О государственной регистрации юридических лиц и индивидуальных предпринимателей» недействительным, задолженность по платежам в бюджет</w:t>
      </w:r>
      <w:r w:rsidR="006430C7">
        <w:rPr>
          <w:sz w:val="28"/>
          <w:szCs w:val="28"/>
        </w:rPr>
        <w:t>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1062AE">
        <w:rPr>
          <w:sz w:val="28"/>
          <w:szCs w:val="28"/>
        </w:rPr>
        <w:t>.</w:t>
      </w:r>
      <w:proofErr w:type="gramEnd"/>
    </w:p>
    <w:p w:rsidR="001062AE" w:rsidRDefault="001062AE" w:rsidP="00DF0FAD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если администратором доходов, вынесшим постановление о назначении административного наказания, в предусмотренных Кодексом об административных правонарушениях</w:t>
      </w:r>
      <w:r w:rsidR="00DE02BC" w:rsidRPr="00DE02BC">
        <w:rPr>
          <w:sz w:val="28"/>
          <w:szCs w:val="28"/>
        </w:rPr>
        <w:t xml:space="preserve"> </w:t>
      </w:r>
      <w:r w:rsidR="00DE02BC">
        <w:rPr>
          <w:sz w:val="28"/>
          <w:szCs w:val="28"/>
        </w:rPr>
        <w:t>случаях</w:t>
      </w:r>
      <w:r>
        <w:rPr>
          <w:sz w:val="28"/>
          <w:szCs w:val="28"/>
        </w:rPr>
        <w:t>, вынесено постановление о прекращении исполнения постановления о назначении административного наказания</w:t>
      </w:r>
      <w:proofErr w:type="gramStart"/>
      <w:r>
        <w:rPr>
          <w:sz w:val="28"/>
          <w:szCs w:val="28"/>
        </w:rPr>
        <w:t>.»;</w:t>
      </w:r>
      <w:proofErr w:type="gramEnd"/>
    </w:p>
    <w:p w:rsidR="00DE02BC" w:rsidRDefault="00063178" w:rsidP="00DE02B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64A6">
        <w:rPr>
          <w:sz w:val="28"/>
          <w:szCs w:val="28"/>
        </w:rPr>
        <w:t xml:space="preserve">б) </w:t>
      </w:r>
      <w:r w:rsidR="00DE02BC">
        <w:rPr>
          <w:sz w:val="28"/>
          <w:szCs w:val="28"/>
        </w:rPr>
        <w:t>подпункт 3 пункта 1.4 Порядка изложить в следующей редакции:</w:t>
      </w:r>
    </w:p>
    <w:p w:rsidR="00DE02BC" w:rsidRDefault="00DE02BC" w:rsidP="00DE02BC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«3) документы, подтверждающие случаи признания безнадежной к взысканию задолженности</w:t>
      </w:r>
      <w:proofErr w:type="gramStart"/>
      <w:r>
        <w:rPr>
          <w:sz w:val="28"/>
          <w:szCs w:val="28"/>
        </w:rPr>
        <w:t>;</w:t>
      </w:r>
      <w:r w:rsidR="00F62019">
        <w:rPr>
          <w:sz w:val="28"/>
          <w:szCs w:val="28"/>
        </w:rPr>
        <w:t>»</w:t>
      </w:r>
      <w:proofErr w:type="gramEnd"/>
      <w:r w:rsidR="00F62019">
        <w:rPr>
          <w:sz w:val="28"/>
          <w:szCs w:val="28"/>
        </w:rPr>
        <w:t>;</w:t>
      </w:r>
    </w:p>
    <w:p w:rsidR="00DE02BC" w:rsidRDefault="007F600C" w:rsidP="007F60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в)</w:t>
      </w:r>
      <w:r w:rsidR="00DE02BC">
        <w:rPr>
          <w:sz w:val="28"/>
          <w:szCs w:val="28"/>
        </w:rPr>
        <w:t xml:space="preserve"> пункт 2.1 Порядка изложить в </w:t>
      </w:r>
      <w:r w:rsidR="00DC41D5">
        <w:rPr>
          <w:sz w:val="28"/>
          <w:szCs w:val="28"/>
        </w:rPr>
        <w:t>следующей</w:t>
      </w:r>
      <w:r w:rsidR="00DE02BC">
        <w:rPr>
          <w:sz w:val="28"/>
          <w:szCs w:val="28"/>
        </w:rPr>
        <w:t xml:space="preserve"> редакции:</w:t>
      </w:r>
    </w:p>
    <w:p w:rsidR="00DC41D5" w:rsidRDefault="00DE02BC" w:rsidP="00DE02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41D5">
        <w:rPr>
          <w:sz w:val="28"/>
          <w:szCs w:val="28"/>
        </w:rPr>
        <w:t>2.1. Решение о признании безнадежной к взысканию задолженности принимается главным администратором доходов на основании  документов, указанных в подпунктах 1,2,4 пункта 1.4 Настоящего Порядка и документов</w:t>
      </w:r>
      <w:proofErr w:type="gramStart"/>
      <w:r w:rsidR="00DC41D5">
        <w:rPr>
          <w:sz w:val="28"/>
          <w:szCs w:val="28"/>
        </w:rPr>
        <w:t xml:space="preserve"> ,</w:t>
      </w:r>
      <w:proofErr w:type="gramEnd"/>
      <w:r w:rsidR="00DC41D5">
        <w:rPr>
          <w:sz w:val="28"/>
          <w:szCs w:val="28"/>
        </w:rPr>
        <w:t xml:space="preserve"> подтверждающих обстоятельства, предусмотренные пункт</w:t>
      </w:r>
      <w:r w:rsidR="009958BF">
        <w:rPr>
          <w:sz w:val="28"/>
          <w:szCs w:val="28"/>
        </w:rPr>
        <w:t>ом</w:t>
      </w:r>
      <w:r w:rsidR="00DC41D5">
        <w:rPr>
          <w:sz w:val="28"/>
          <w:szCs w:val="28"/>
        </w:rPr>
        <w:t xml:space="preserve"> 1.3 настоящего Порядка, а именно:</w:t>
      </w:r>
    </w:p>
    <w:p w:rsid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2)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</w:t>
      </w:r>
      <w:r>
        <w:rPr>
          <w:rFonts w:eastAsiaTheme="minorHAnsi"/>
          <w:sz w:val="28"/>
          <w:szCs w:val="28"/>
          <w:lang w:eastAsia="en-US"/>
        </w:rPr>
        <w:lastRenderedPageBreak/>
        <w:t>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C41D5" w:rsidRP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судебный акт</w:t>
      </w:r>
      <w:r w:rsidRPr="00DC41D5">
        <w:rPr>
          <w:rFonts w:eastAsiaTheme="minorHAnsi"/>
          <w:sz w:val="28"/>
          <w:szCs w:val="28"/>
          <w:lang w:eastAsia="en-US"/>
        </w:rPr>
        <w:t>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C41D5" w:rsidRP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Pr="00DC41D5">
        <w:rPr>
          <w:rFonts w:eastAsiaTheme="minorHAnsi"/>
          <w:sz w:val="28"/>
          <w:szCs w:val="28"/>
          <w:lang w:eastAsia="en-US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5" w:history="1">
        <w:r w:rsidRPr="00DC41D5">
          <w:rPr>
            <w:rFonts w:eastAsiaTheme="minorHAnsi"/>
            <w:sz w:val="28"/>
            <w:szCs w:val="28"/>
            <w:lang w:eastAsia="en-US"/>
          </w:rPr>
          <w:t>пунктом 3</w:t>
        </w:r>
      </w:hyperlink>
      <w:r w:rsidRPr="00DC41D5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DC41D5">
          <w:rPr>
            <w:rFonts w:eastAsiaTheme="minorHAnsi"/>
            <w:sz w:val="28"/>
            <w:szCs w:val="28"/>
            <w:lang w:eastAsia="en-US"/>
          </w:rPr>
          <w:t>4 части 1 статьи 46</w:t>
        </w:r>
      </w:hyperlink>
      <w:r w:rsidRPr="00DC41D5">
        <w:rPr>
          <w:rFonts w:eastAsiaTheme="minorHAnsi"/>
          <w:sz w:val="28"/>
          <w:szCs w:val="28"/>
          <w:lang w:eastAsia="en-US"/>
        </w:rPr>
        <w:t xml:space="preserve"> Федерального закона № 229-ФЗ;</w:t>
      </w:r>
    </w:p>
    <w:p w:rsidR="00DC41D5" w:rsidRDefault="00DC41D5" w:rsidP="00DC41D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</w:t>
      </w:r>
      <w:r w:rsidRPr="00DC41D5">
        <w:rPr>
          <w:rFonts w:eastAsiaTheme="minorHAnsi"/>
          <w:sz w:val="28"/>
          <w:szCs w:val="28"/>
          <w:lang w:eastAsia="en-US"/>
        </w:rPr>
        <w:t>судебный акт о возвращении заявления о признании</w:t>
      </w:r>
      <w:r>
        <w:rPr>
          <w:rFonts w:eastAsiaTheme="minorHAnsi"/>
          <w:sz w:val="28"/>
          <w:szCs w:val="28"/>
          <w:lang w:eastAsia="en-US"/>
        </w:rPr>
        <w:t xml:space="preserve">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7F600C" w:rsidRPr="00502F3F" w:rsidRDefault="00DC41D5" w:rsidP="00DC41D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9) постановление о прекращении исполнения постановления о назначении административного наказания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A90C40">
        <w:rPr>
          <w:sz w:val="28"/>
          <w:szCs w:val="28"/>
        </w:rPr>
        <w:t>».</w:t>
      </w:r>
      <w:proofErr w:type="gramEnd"/>
    </w:p>
    <w:p w:rsidR="00AA619E" w:rsidRPr="001556A3" w:rsidRDefault="00AA619E" w:rsidP="00AA619E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556A3">
        <w:rPr>
          <w:color w:val="000000"/>
          <w:sz w:val="28"/>
          <w:szCs w:val="28"/>
        </w:rPr>
        <w:t xml:space="preserve"> </w:t>
      </w:r>
      <w:r w:rsidR="00E34A63">
        <w:rPr>
          <w:color w:val="000000" w:themeColor="text1"/>
          <w:sz w:val="28"/>
          <w:szCs w:val="28"/>
          <w:shd w:val="clear" w:color="auto" w:fill="FFFFFF"/>
        </w:rPr>
        <w:t>Настоящее постановление вступает в силу со дня его подписания и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«Интернет».</w:t>
      </w:r>
      <w:r w:rsidRPr="001556A3">
        <w:rPr>
          <w:color w:val="000000"/>
          <w:sz w:val="28"/>
          <w:szCs w:val="28"/>
        </w:rPr>
        <w:t xml:space="preserve"> </w:t>
      </w:r>
    </w:p>
    <w:p w:rsidR="00063178" w:rsidRDefault="00063178" w:rsidP="00063178">
      <w:pPr>
        <w:pStyle w:val="a3"/>
      </w:pPr>
    </w:p>
    <w:p w:rsidR="00AA619E" w:rsidRDefault="00AA619E" w:rsidP="00063178">
      <w:pPr>
        <w:pStyle w:val="a3"/>
      </w:pPr>
    </w:p>
    <w:p w:rsidR="00063178" w:rsidRDefault="00063178" w:rsidP="0006317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p w:rsidR="00063178" w:rsidRDefault="00063178" w:rsidP="00063178">
      <w:pPr>
        <w:ind w:left="5670"/>
        <w:jc w:val="right"/>
      </w:pPr>
    </w:p>
    <w:sectPr w:rsidR="00063178" w:rsidSect="007F600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178"/>
    <w:rsid w:val="000471FB"/>
    <w:rsid w:val="00063178"/>
    <w:rsid w:val="0007799B"/>
    <w:rsid w:val="001062AE"/>
    <w:rsid w:val="001105F4"/>
    <w:rsid w:val="001D528B"/>
    <w:rsid w:val="002001F8"/>
    <w:rsid w:val="00230512"/>
    <w:rsid w:val="00286165"/>
    <w:rsid w:val="002B388C"/>
    <w:rsid w:val="00340C96"/>
    <w:rsid w:val="00356CA3"/>
    <w:rsid w:val="00373160"/>
    <w:rsid w:val="003A27F5"/>
    <w:rsid w:val="003F29B8"/>
    <w:rsid w:val="00426207"/>
    <w:rsid w:val="004353AD"/>
    <w:rsid w:val="00475B42"/>
    <w:rsid w:val="004A6EE8"/>
    <w:rsid w:val="004F080E"/>
    <w:rsid w:val="004F43A3"/>
    <w:rsid w:val="00527C25"/>
    <w:rsid w:val="0054485D"/>
    <w:rsid w:val="006430C7"/>
    <w:rsid w:val="00697BF9"/>
    <w:rsid w:val="006D5053"/>
    <w:rsid w:val="007A3192"/>
    <w:rsid w:val="007F600C"/>
    <w:rsid w:val="007F7A67"/>
    <w:rsid w:val="008F6748"/>
    <w:rsid w:val="00917927"/>
    <w:rsid w:val="0097006B"/>
    <w:rsid w:val="0097724D"/>
    <w:rsid w:val="00995158"/>
    <w:rsid w:val="009958BF"/>
    <w:rsid w:val="009A6420"/>
    <w:rsid w:val="009E54DC"/>
    <w:rsid w:val="009F7AEC"/>
    <w:rsid w:val="00A00A7C"/>
    <w:rsid w:val="00A13F28"/>
    <w:rsid w:val="00A47A96"/>
    <w:rsid w:val="00A64822"/>
    <w:rsid w:val="00A90C40"/>
    <w:rsid w:val="00AA619E"/>
    <w:rsid w:val="00AE12EB"/>
    <w:rsid w:val="00B322F7"/>
    <w:rsid w:val="00B50E54"/>
    <w:rsid w:val="00B74C26"/>
    <w:rsid w:val="00BA5766"/>
    <w:rsid w:val="00C0599F"/>
    <w:rsid w:val="00C45FBF"/>
    <w:rsid w:val="00CA52BF"/>
    <w:rsid w:val="00D01B21"/>
    <w:rsid w:val="00D364FC"/>
    <w:rsid w:val="00D964A6"/>
    <w:rsid w:val="00DB523B"/>
    <w:rsid w:val="00DC41D5"/>
    <w:rsid w:val="00DE02BC"/>
    <w:rsid w:val="00DF0FAD"/>
    <w:rsid w:val="00E03369"/>
    <w:rsid w:val="00E34A63"/>
    <w:rsid w:val="00E44987"/>
    <w:rsid w:val="00EA4181"/>
    <w:rsid w:val="00F2667A"/>
    <w:rsid w:val="00F6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317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631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63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31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17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7F60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DF3A2B46CB62E7E7599E06E9F285B1AF7C99FE9BC39F0496B78171C860579F6BE8D20FFE6372C2C1928F9F67C8DCEC50896FA86784EA18AFy1D" TargetMode="External"/><Relationship Id="rId5" Type="http://schemas.openxmlformats.org/officeDocument/2006/relationships/hyperlink" Target="consultantplus://offline/ref=7ADF3A2B46CB62E7E7599E06E9F285B1AF7C99FE9BC39F0496B78171C860579F6BE8D20FFE6372C2C0928F9F67C8DCEC50896FA86784EA18AFy1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74</cp:revision>
  <cp:lastPrinted>2020-09-02T07:56:00Z</cp:lastPrinted>
  <dcterms:created xsi:type="dcterms:W3CDTF">2018-05-21T03:53:00Z</dcterms:created>
  <dcterms:modified xsi:type="dcterms:W3CDTF">2020-09-10T08:29:00Z</dcterms:modified>
</cp:coreProperties>
</file>